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2B9" w:rsidRDefault="001A72B9" w:rsidP="001A72B9">
      <w:pPr>
        <w:pStyle w:val="NormalWeb"/>
        <w:jc w:val="center"/>
        <w:rPr>
          <w:color w:val="663300"/>
        </w:rPr>
      </w:pPr>
    </w:p>
    <w:p w:rsidR="001A72B9" w:rsidRDefault="001A72B9" w:rsidP="001A72B9">
      <w:pPr>
        <w:pStyle w:val="NormalWeb"/>
        <w:jc w:val="center"/>
      </w:pPr>
      <w:bookmarkStart w:id="0" w:name="_GoBack"/>
      <w:bookmarkEnd w:id="0"/>
      <w:r>
        <w:rPr>
          <w:color w:val="663300"/>
        </w:rPr>
        <w:t>BENEDICTO XVI</w:t>
      </w:r>
    </w:p>
    <w:p w:rsidR="001A72B9" w:rsidRDefault="001A72B9" w:rsidP="001A72B9">
      <w:pPr>
        <w:pStyle w:val="NormalWeb"/>
        <w:jc w:val="center"/>
      </w:pPr>
      <w:r>
        <w:rPr>
          <w:i/>
          <w:iCs/>
          <w:color w:val="663300"/>
        </w:rPr>
        <w:br/>
      </w:r>
      <w:r>
        <w:rPr>
          <w:rStyle w:val="nfasis"/>
          <w:color w:val="663300"/>
        </w:rPr>
        <w:t>Miércoles 4  de enero de 2012</w:t>
      </w:r>
    </w:p>
    <w:p w:rsidR="001A72B9" w:rsidRDefault="001A72B9" w:rsidP="001A72B9">
      <w:pPr>
        <w:pStyle w:val="NormalWeb"/>
        <w:jc w:val="center"/>
      </w:pPr>
    </w:p>
    <w:p w:rsidR="001A72B9" w:rsidRDefault="001A72B9" w:rsidP="001A72B9">
      <w:pPr>
        <w:pStyle w:val="NormalWeb"/>
      </w:pPr>
      <w:r>
        <w:t> </w:t>
      </w:r>
    </w:p>
    <w:p w:rsidR="001A72B9" w:rsidRDefault="001A72B9" w:rsidP="001A72B9">
      <w:pPr>
        <w:pStyle w:val="NormalWeb"/>
      </w:pPr>
      <w:r>
        <w:rPr>
          <w:i/>
          <w:iCs/>
        </w:rPr>
        <w:t>Queridos hermanos y hermanas:</w:t>
      </w:r>
    </w:p>
    <w:p w:rsidR="001A72B9" w:rsidRDefault="001A72B9" w:rsidP="001A72B9">
      <w:pPr>
        <w:pStyle w:val="NormalWeb"/>
      </w:pPr>
      <w:r>
        <w:t xml:space="preserve">Me alegra acogeros en esta primera audiencia general del nuevo año y de todo corazón </w:t>
      </w:r>
      <w:proofErr w:type="gramStart"/>
      <w:r>
        <w:t>os</w:t>
      </w:r>
      <w:proofErr w:type="gramEnd"/>
      <w:r>
        <w:t xml:space="preserve"> expreso a vosotros y a vuestras familias mi más cordial felicitación: Dios, que en el nacimiento de Cristo su Hijo ha inundado de alegría al mundo entero, disponga las obras y los días en su paz. Estamos en el tiempo litúrgico de Navidad, que comienza la noche del 24 de diciembre con la vigilia y concluye con la celebración del Bautismo del Señor. El arco de los días es breve, pero denso de celebraciones y de misterios, y todo él se centra en torno a las dos grandes solemnidades del Señor: Navidad y Epifanía. El nombre mismo de estas dos fiestas indica su respectiva fisonomía. La Navidad celebra el hecho histórico del nacimiento de Jesús en Belén. La Epifanía, nacida como fiesta en Oriente, indica un hecho, pero sobre todo un aspecto del Misterio: Dios se revela en la naturaleza humana de Cristo y este es el sentido del verbo griego </w:t>
      </w:r>
      <w:proofErr w:type="spellStart"/>
      <w:r>
        <w:rPr>
          <w:i/>
          <w:iCs/>
        </w:rPr>
        <w:t>epiphaino</w:t>
      </w:r>
      <w:proofErr w:type="spellEnd"/>
      <w:r>
        <w:t xml:space="preserve">, hacerse visible. En esta perspectiva, la Epifanía hace referencia a una pluralidad de acontecimientos que tienen como objeto la manifestación del Señor: de modo especial la adoración de los Magos, que reconocen en Jesús al Mesías esperado, pero también el Bautismo en el río Jordán con su teofanía —la voz de Dios desde lo alto— y el milagro en las bodas de </w:t>
      </w:r>
      <w:proofErr w:type="spellStart"/>
      <w:r>
        <w:t>Caná</w:t>
      </w:r>
      <w:proofErr w:type="spellEnd"/>
      <w:r>
        <w:t>, como primer «signo» realizado por Cristo. Una bellísima antífona de la Liturgia de las Horas unifica estos tres acontecimientos en torno al tema de las bodas entre Cristo y la Iglesia: «Hoy la Iglesia se ha unido a su celestial Esposo, porque en el Jordán Cristo la purifica de sus pecados; los Magos acuden con regalos a las bodas del Rey y los invitados se alegran por el agua convertida en vino» (</w:t>
      </w:r>
      <w:r>
        <w:rPr>
          <w:i/>
          <w:iCs/>
        </w:rPr>
        <w:t>Antífona de</w:t>
      </w:r>
      <w:r>
        <w:t xml:space="preserve"> </w:t>
      </w:r>
      <w:r>
        <w:rPr>
          <w:i/>
          <w:iCs/>
        </w:rPr>
        <w:t>Laudes</w:t>
      </w:r>
      <w:r>
        <w:t>). Casi podemos decir que en la fiesta de Navidad se pone de relieve el ocultamiento de Dios en la humildad de la condición humana, en el Niño de Belén. En la Epifanía, en cambio, se evidencia su manifestación, la aparición de Dios a través de esta misma humanidad.</w:t>
      </w:r>
    </w:p>
    <w:p w:rsidR="001A72B9" w:rsidRDefault="001A72B9" w:rsidP="001A72B9">
      <w:pPr>
        <w:pStyle w:val="NormalWeb"/>
      </w:pPr>
      <w:r>
        <w:t>En esta catequesis quiero hacer referencia brevemente a algún tema propio de la celebración de la Navidad del Señor a fin de que cada uno de nosotros pueda beber en la fuente inagotable de este Misterio y dar abundantes frutos de vida.</w:t>
      </w:r>
    </w:p>
    <w:p w:rsidR="001A72B9" w:rsidRDefault="001A72B9" w:rsidP="001A72B9">
      <w:pPr>
        <w:pStyle w:val="NormalWeb"/>
      </w:pPr>
      <w:r>
        <w:t>Ante todo, nos preguntamos: ¿Cuál es la primera reacción ante esta extraordinaria acción de Dios que se hace niño, que se hace hombre? Pienso que la primera reacción no puede ser otra que la alegría. «Alegrémonos todos en el Señor, porque nuestro Salvador ha nacido en el mundo»: así comienza la Misa de la noche de Navidad, y acabamos de escuchar las palabras del ángel a los pastores: «Os anuncio una gran alegría» (</w:t>
      </w:r>
      <w:proofErr w:type="spellStart"/>
      <w:r>
        <w:rPr>
          <w:i/>
          <w:iCs/>
        </w:rPr>
        <w:t>Lc</w:t>
      </w:r>
      <w:proofErr w:type="spellEnd"/>
      <w:r>
        <w:t xml:space="preserve"> 2, 10). Es el tema que abre el Evangelio, y es el tema que lo cierra porque Jesús Resucitado reprende a los Apóstoles precisamente por estar tristes (cf. </w:t>
      </w:r>
      <w:proofErr w:type="spellStart"/>
      <w:r>
        <w:rPr>
          <w:i/>
          <w:iCs/>
        </w:rPr>
        <w:t>Lc</w:t>
      </w:r>
      <w:proofErr w:type="spellEnd"/>
      <w:r>
        <w:t xml:space="preserve"> 24, 17) —incompatible con el hecho de que él permanece Hombre por la eternidad—. Pero </w:t>
      </w:r>
      <w:r>
        <w:lastRenderedPageBreak/>
        <w:t>demos un paso adelante: ¿De dónde nace esta alegría? Diría que nace del estupor del corazón al ver cómo Dios está cerca de nosotros, cómo piensa Dios en nosotros, cómo actúa Dios en la historia; es una alegría que nace de la contemplación del rostro de aquel humilde niño, porque sabemos que es el Rostro de Dios presente para siempre en la humanidad, para nosotros y con nosotros. La Navidad es alegría porque vemos y estamos finalmente seguros de que Dios es el bien, la vida, la verdad del hombre y se abaja hasta el hombre, para elevarlo hacia él: Dios se hace tan cercano que se lo puede ver y tocar. La Iglesia contempla este inefable misterio y los textos de la liturgia de este tiempo están llenos de estupor y de alegría; todos los cantos de Navidad expresan esta alegría. Navidad es el punto donde se unen el cielo y la tierra, y varias expresiones que escuchamos en estos días ponen de relieve la grandeza de lo sucedido: el lejano —Dios parece lejanísimo— se hizo cercano; «el inaccesible quiere ser accesible; él, que existe antes del tiempo, comenzó a ser en el tiempo; el Señor del universo, velando la grandeza de su majestad, asumió la naturaleza de siervo» —exclama san León Magno— (</w:t>
      </w:r>
      <w:r>
        <w:rPr>
          <w:i/>
          <w:iCs/>
        </w:rPr>
        <w:t>Sermón 2 sobre la Navidad</w:t>
      </w:r>
      <w:r>
        <w:t>, 2.1). En ese Niño, necesitado de todo como los demás niños, lo que Dios es: eternidad, fuerza, santidad, vida, alegría, se une a lo que somos nosotros: debilidad, pecado, sufrimiento, muerte.</w:t>
      </w:r>
    </w:p>
    <w:p w:rsidR="001A72B9" w:rsidRDefault="001A72B9" w:rsidP="001A72B9">
      <w:pPr>
        <w:pStyle w:val="NormalWeb"/>
      </w:pPr>
      <w:r>
        <w:t xml:space="preserve">La teología y la espiritualidad de la Navidad usan una expresión para describir este hecho: hablan de </w:t>
      </w:r>
      <w:proofErr w:type="spellStart"/>
      <w:r>
        <w:rPr>
          <w:i/>
          <w:iCs/>
        </w:rPr>
        <w:t>admirabile</w:t>
      </w:r>
      <w:proofErr w:type="spellEnd"/>
      <w:r>
        <w:rPr>
          <w:i/>
          <w:iCs/>
        </w:rPr>
        <w:t xml:space="preserve"> </w:t>
      </w:r>
      <w:proofErr w:type="spellStart"/>
      <w:r>
        <w:rPr>
          <w:i/>
          <w:iCs/>
        </w:rPr>
        <w:t>commercium</w:t>
      </w:r>
      <w:proofErr w:type="spellEnd"/>
      <w:r>
        <w:t>, es decir, de un admirable intercambio entre la divinidad y la humanidad. San Atanasio de Alejandría afirma: «El Hijo de Dios se hizo hombre para hacernos Dios» (</w:t>
      </w:r>
      <w:r>
        <w:rPr>
          <w:i/>
          <w:iCs/>
        </w:rPr>
        <w:t xml:space="preserve">De </w:t>
      </w:r>
      <w:proofErr w:type="spellStart"/>
      <w:r>
        <w:rPr>
          <w:i/>
          <w:iCs/>
        </w:rPr>
        <w:t>Incarnatione</w:t>
      </w:r>
      <w:proofErr w:type="spellEnd"/>
      <w:r>
        <w:t xml:space="preserve">, 54, 3: </w:t>
      </w:r>
      <w:proofErr w:type="spellStart"/>
      <w:r>
        <w:t>pg</w:t>
      </w:r>
      <w:proofErr w:type="spellEnd"/>
      <w:r>
        <w:t xml:space="preserve"> 25, 192), pero sobre todo con san León Magno y sus célebres homilías sobre la Navidad esta realidad se convierte en objeto de profunda meditación. En efecto, el santo Pontífice, afirma: «Si nosotros recurrimos a la inenarrable condescendencia de la divina misericordia que indujo al Creador de los hombres a hacerse hombre, ella nos elevará a la naturaleza de Aquel que nosotros adoramos en nuestra naturaleza» (</w:t>
      </w:r>
      <w:r>
        <w:rPr>
          <w:i/>
          <w:iCs/>
        </w:rPr>
        <w:t>Sermón 8 sobre la Navidad</w:t>
      </w:r>
      <w:r>
        <w:t>: ccl 138, 139). El primer acto de este maravilloso intercambio tiene lugar en la humanidad misma de Cristo. El Verbo asumió nuestra humanidad y, en cambio, la naturaleza humana fue elevada a la dignidad divina. El segundo acto del intercambio consiste en nuestra participación real e íntima en la naturaleza divina del Verbo. Dice san Pablo: «Cuando llegó la plenitud del tiempo, envió Dios a su Hijo, nacido de mujer, nacido bajo la ley, para rescatar a los que estaban bajo la ley, para que recibiéramos la adopción filial» (</w:t>
      </w:r>
      <w:r>
        <w:rPr>
          <w:i/>
          <w:iCs/>
        </w:rPr>
        <w:t>Ga</w:t>
      </w:r>
      <w:r>
        <w:t xml:space="preserve"> 4, 4-5). La Navidad es, por lo tanto, la fiesta en la que Dios se hace tan cercano al hombre que comparte su mismo acto de nacer, para revelarle su dignidad más profunda: la de ser hijo de Dios. De este modo, el sueño de la humanidad que comenzó en el Paraíso —quisiéramos ser como Dios— se realiza de forma inesperada no por la grandeza del hombre, que no puede hacerse Dios, sino por la humildad de Dios, que baja y así entra en nosotros en su humildad y nos eleva a la verdadera grandeza de su ser. El concilio Vaticano II dijo al respecto: «Realmente, el misterio del hombre sólo se esclarece en el misterio del Verbo encarnado» (</w:t>
      </w:r>
      <w:proofErr w:type="spellStart"/>
      <w:r>
        <w:rPr>
          <w:i/>
          <w:iCs/>
        </w:rPr>
        <w:fldChar w:fldCharType="begin"/>
      </w:r>
      <w:r>
        <w:rPr>
          <w:i/>
          <w:iCs/>
        </w:rPr>
        <w:instrText xml:space="preserve"> HYPERLINK "http://www.vatican.va/archive/hist_councils/ii_vatican_council/documents/vat-ii_const_19651207_gaudium-et-spes_sp.html" </w:instrText>
      </w:r>
      <w:r>
        <w:rPr>
          <w:i/>
          <w:iCs/>
        </w:rPr>
        <w:fldChar w:fldCharType="separate"/>
      </w:r>
      <w:r>
        <w:rPr>
          <w:rStyle w:val="Hipervnculo"/>
          <w:i/>
          <w:iCs/>
        </w:rPr>
        <w:t>Gaudium</w:t>
      </w:r>
      <w:proofErr w:type="spellEnd"/>
      <w:r>
        <w:rPr>
          <w:rStyle w:val="Hipervnculo"/>
          <w:i/>
          <w:iCs/>
        </w:rPr>
        <w:t xml:space="preserve"> et </w:t>
      </w:r>
      <w:proofErr w:type="spellStart"/>
      <w:r>
        <w:rPr>
          <w:rStyle w:val="Hipervnculo"/>
          <w:i/>
          <w:iCs/>
        </w:rPr>
        <w:t>spes</w:t>
      </w:r>
      <w:proofErr w:type="spellEnd"/>
      <w:r>
        <w:rPr>
          <w:i/>
          <w:iCs/>
        </w:rPr>
        <w:fldChar w:fldCharType="end"/>
      </w:r>
      <w:r>
        <w:t>, 22); de otro modo permanece un enigma: ¿Qué significa esta criatura llamada hombre? Solamente viendo que Dios está con nosotros podemos ver luz para nuestro ser, ser felices de ser hombres y vivir con confianza y alegría. ¿Dónde se hace presente de modo real este maravilloso intercambio, para que se haga presente en nuestra vida y la convierta en una existencia de auténticos hijos de Dios? Se hace muy concreto en la Eucaristía. Cuando participamos en la santa misa presentamos a Dios lo que es nuestro: el pan y el vino, fruto de la tierra, para que él los acepte y los transforme donándonos a sí mismo y haciéndose nuestro alimento, a fin de que recibiendo su Cuerpo y su Sangre participemos en su vida divina.</w:t>
      </w:r>
    </w:p>
    <w:p w:rsidR="001A72B9" w:rsidRDefault="001A72B9" w:rsidP="001A72B9">
      <w:pPr>
        <w:pStyle w:val="NormalWeb"/>
      </w:pPr>
      <w:r>
        <w:lastRenderedPageBreak/>
        <w:t xml:space="preserve">Quiero detenerme, por último, en otro aspecto de la Navidad. Cuando el ángel del Señor se presenta a los pastores en la noche del nacimiento de Jesús, el evangelista san Lucas señala que «la gloria del Señor los envolvió de luz» (2, 9); y el Prólogo del Evangelio de san Juan habla del Verbo hecho carne como la luz verdadera que viene al mundo, la luz capaz de iluminar a cada hombre (cf. </w:t>
      </w:r>
      <w:proofErr w:type="spellStart"/>
      <w:r>
        <w:rPr>
          <w:i/>
          <w:iCs/>
        </w:rPr>
        <w:t>Jn</w:t>
      </w:r>
      <w:proofErr w:type="spellEnd"/>
      <w:r>
        <w:t xml:space="preserve"> 1, 9). La liturgia navideña está impregnada de luz. La venida de Cristo disipa las sombras del mundo, llena la Noche santa de un fulgor celestial y difunde sobre el rostro de los hombres el esplendor de Dios Padre. También hoy. Envueltos por la luz de Cristo, la liturgia navideña nos invita con insistencia a dejarnos iluminar la mente y el corazón por el Dios que mostró el fulgor de su Rostro. El primer Prefacio de Navidad proclama: «Porque gracias al misterio de la Palabra hecha carne, la luz de tu gloria brilló ante nuestros ojos con nuevo esplendor, para que, conociendo a Dios visiblemente, él nos lleve al amor de lo invisible». En el misterio de la Encarnación, Dios, después de haber hablado e intervenido en la historia mediante mensajeros y con signos, «apareció», salió de su luz inaccesible para iluminar el mundo.</w:t>
      </w:r>
    </w:p>
    <w:p w:rsidR="001A72B9" w:rsidRDefault="001A72B9" w:rsidP="001A72B9">
      <w:pPr>
        <w:pStyle w:val="NormalWeb"/>
      </w:pPr>
      <w:r>
        <w:t xml:space="preserve">En la solemnidad de la Epifanía, el 6 de enero, que celebraremos dentro de pocos días, la Iglesia propone un pasaje del profeta Isaías muy significativo: </w:t>
      </w:r>
      <w:proofErr w:type="gramStart"/>
      <w:r>
        <w:t>«¡</w:t>
      </w:r>
      <w:proofErr w:type="gramEnd"/>
      <w:r>
        <w:t xml:space="preserve">Levántate, brilla, Jerusalén, que llega tu luz; la gloria del Señor amanece sobre ti! Mira: las tinieblas cubren la tierra, y la oscuridad los pueblos, pero sobre ti amanecerá el Señor, su gloria aparecerá sobre ti; y caminarán los pueblos a tu luz, los reyes al resplandor de tu aurora» (60, 1-3). Es una invitación dirigida a la Iglesia, la comunidad de Cristo, pero también a cada uno de nosotros, a tomar conciencia aún mayor de la misión y de la responsabilidad hacia el mundo para testimoniar y llevar la luz nueva del Evangelio. Al comienzo de la constitución </w:t>
      </w:r>
      <w:hyperlink r:id="rId5" w:history="1">
        <w:r>
          <w:rPr>
            <w:rStyle w:val="Hipervnculo"/>
            <w:i/>
            <w:iCs/>
          </w:rPr>
          <w:t xml:space="preserve">Lumen </w:t>
        </w:r>
        <w:proofErr w:type="spellStart"/>
        <w:r>
          <w:rPr>
            <w:rStyle w:val="Hipervnculo"/>
            <w:i/>
            <w:iCs/>
          </w:rPr>
          <w:t>gentium</w:t>
        </w:r>
        <w:proofErr w:type="spellEnd"/>
      </w:hyperlink>
      <w:r>
        <w:t xml:space="preserve"> del concilio Vaticano II encontramos las siguientes palabras: «Cristo es la luz de los pueblos. Por eso este santo Concilio, reunido en el Espíritu Santo, desea vehementemente iluminar a todos los hombres con la luz de Cristo, que resplandece sobre el rostro de la Iglesia, anunciando el Evangelio a todas las criaturas» (n. 1). El Evangelio es la luz que no se ha de esconder, que se ha de poner sobre el candil. La Iglesia no es la luz, pero recibe la luz de Cristo, la acoge para ser iluminada por ella y para difundirla en todo su esplendor. Esto debe acontecer también en nuestra vida personal. Una vez más cito a san León Magno, que en la Noche Santa dijo: «Reconoce, cristiano, tu dignidad y, puesto que has sido hecho partícipe de la naturaleza divina, no pienses en volver con un comportamiento indigno a las antiguas vilezas. Piensa de qué cabeza y de qué cuerpo eres miembro. No olvides que fuiste liberado del poder de las tinieblas y trasladado a la luz y al reino de Dios» (</w:t>
      </w:r>
      <w:r>
        <w:rPr>
          <w:i/>
          <w:iCs/>
        </w:rPr>
        <w:t>Sermón 1 sobre la Navidad</w:t>
      </w:r>
      <w:r>
        <w:t xml:space="preserve">, 3,2: ccl 138, 88). </w:t>
      </w:r>
    </w:p>
    <w:p w:rsidR="001A72B9" w:rsidRDefault="001A72B9" w:rsidP="001A72B9">
      <w:pPr>
        <w:pStyle w:val="NormalWeb"/>
      </w:pPr>
      <w:r>
        <w:t>Queridos hermanos y hermanas, la Navidad es detenerse a contemplar a aquel Niño, el Misterio de Dios que se hace hombre en la humildad y en la pobreza; pero es, sobre todo, acoger de nuevo en nosotros mismos a aquel Niño, que es Cristo Señor, para vivir de su misma vida, para hacer que sus sentimientos, sus pensamientos, sus acciones, sean nuestros sentimientos, nuestros pensamientos, nuestras acciones. Celebrar la Navidad es, por lo tanto, manifestar la alegría, la novedad, la luz que este Nacimiento ha traído a toda nuestra existencia, para ser también nosotros portadores de la alegría, de la auténtica novedad, de la luz de Dios a los demás. Una vez más deseo a todos un tiempo navideño bendecido por la presencia de Dios.</w:t>
      </w:r>
    </w:p>
    <w:p w:rsidR="00193C7A" w:rsidRDefault="00193C7A"/>
    <w:sectPr w:rsidR="00193C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E88"/>
    <w:rsid w:val="00193C7A"/>
    <w:rsid w:val="001A72B9"/>
    <w:rsid w:val="001B5E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A72B9"/>
    <w:rPr>
      <w:color w:val="663300"/>
      <w:u w:val="single"/>
    </w:rPr>
  </w:style>
  <w:style w:type="paragraph" w:styleId="NormalWeb">
    <w:name w:val="Normal (Web)"/>
    <w:basedOn w:val="Normal"/>
    <w:uiPriority w:val="99"/>
    <w:semiHidden/>
    <w:unhideWhenUsed/>
    <w:rsid w:val="001A72B9"/>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character" w:styleId="nfasis">
    <w:name w:val="Emphasis"/>
    <w:basedOn w:val="Fuentedeprrafopredeter"/>
    <w:uiPriority w:val="20"/>
    <w:qFormat/>
    <w:rsid w:val="001A72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A72B9"/>
    <w:rPr>
      <w:color w:val="663300"/>
      <w:u w:val="single"/>
    </w:rPr>
  </w:style>
  <w:style w:type="paragraph" w:styleId="NormalWeb">
    <w:name w:val="Normal (Web)"/>
    <w:basedOn w:val="Normal"/>
    <w:uiPriority w:val="99"/>
    <w:semiHidden/>
    <w:unhideWhenUsed/>
    <w:rsid w:val="001A72B9"/>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character" w:styleId="nfasis">
    <w:name w:val="Emphasis"/>
    <w:basedOn w:val="Fuentedeprrafopredeter"/>
    <w:uiPriority w:val="20"/>
    <w:qFormat/>
    <w:rsid w:val="001A72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tican.va/archive/hist_councils/ii_vatican_council/documents/vat-ii_const_19641121_lumen-gentium_sp.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1698</Words>
  <Characters>9340</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Lucía Sánchez Gil</dc:creator>
  <cp:lastModifiedBy>Lucía Sánchez Gil</cp:lastModifiedBy>
  <cp:revision>2</cp:revision>
  <dcterms:created xsi:type="dcterms:W3CDTF">2012-01-09T17:00:00Z</dcterms:created>
  <dcterms:modified xsi:type="dcterms:W3CDTF">2012-01-09T17:00:00Z</dcterms:modified>
</cp:coreProperties>
</file>