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56" w:rsidRDefault="00AB5656" w:rsidP="00AB5656">
      <w:pPr>
        <w:pStyle w:val="Sinespaciado"/>
        <w:jc w:val="center"/>
        <w:rPr>
          <w:rFonts w:ascii="Tahoma" w:hAnsi="Tahoma" w:cs="Tahoma"/>
          <w:b/>
          <w:sz w:val="24"/>
          <w:szCs w:val="24"/>
        </w:rPr>
      </w:pPr>
      <w:r>
        <w:rPr>
          <w:rFonts w:ascii="Tahoma" w:hAnsi="Tahoma" w:cs="Tahoma"/>
          <w:b/>
          <w:sz w:val="24"/>
          <w:szCs w:val="24"/>
        </w:rPr>
        <w:t>PAPA FRANCISCO</w:t>
      </w:r>
    </w:p>
    <w:p w:rsidR="00AB5656" w:rsidRDefault="00AB5656" w:rsidP="00AB5656">
      <w:pPr>
        <w:pStyle w:val="Sinespaciado"/>
        <w:jc w:val="center"/>
        <w:rPr>
          <w:rFonts w:ascii="Tahoma" w:hAnsi="Tahoma" w:cs="Tahoma"/>
          <w:b/>
          <w:iCs/>
          <w:sz w:val="24"/>
          <w:szCs w:val="24"/>
        </w:rPr>
      </w:pPr>
      <w:r>
        <w:rPr>
          <w:rFonts w:ascii="Tahoma" w:hAnsi="Tahoma" w:cs="Tahoma"/>
          <w:b/>
          <w:i/>
          <w:iCs/>
          <w:sz w:val="24"/>
          <w:szCs w:val="24"/>
        </w:rPr>
        <w:br/>
      </w:r>
      <w:r>
        <w:rPr>
          <w:rFonts w:ascii="Tahoma" w:hAnsi="Tahoma" w:cs="Tahoma"/>
          <w:b/>
          <w:iCs/>
          <w:sz w:val="24"/>
          <w:szCs w:val="24"/>
        </w:rPr>
        <w:t>Miércoles 20 de abril</w:t>
      </w:r>
      <w:r>
        <w:rPr>
          <w:rFonts w:ascii="Tahoma" w:hAnsi="Tahoma" w:cs="Tahoma"/>
          <w:b/>
          <w:iCs/>
          <w:sz w:val="24"/>
          <w:szCs w:val="24"/>
        </w:rPr>
        <w:t xml:space="preserve"> de 2016</w:t>
      </w:r>
    </w:p>
    <w:p w:rsidR="00AB5656" w:rsidRDefault="00AB5656" w:rsidP="00AB5656">
      <w:pPr>
        <w:pStyle w:val="Sinespaciado"/>
        <w:jc w:val="center"/>
        <w:rPr>
          <w:rFonts w:ascii="Tahoma" w:hAnsi="Tahoma" w:cs="Tahoma"/>
          <w:b/>
          <w:iCs/>
          <w:sz w:val="24"/>
          <w:szCs w:val="24"/>
        </w:rPr>
      </w:pPr>
    </w:p>
    <w:p w:rsidR="00AB5656" w:rsidRPr="00AB5656" w:rsidRDefault="00AB5656" w:rsidP="00AB5656">
      <w:pPr>
        <w:pStyle w:val="Sinespaciado"/>
        <w:jc w:val="center"/>
        <w:rPr>
          <w:rFonts w:ascii="Tahoma" w:hAnsi="Tahoma" w:cs="Tahoma"/>
          <w:b/>
          <w:iCs/>
          <w:sz w:val="24"/>
          <w:szCs w:val="24"/>
        </w:rPr>
      </w:pP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“Queridos hermanos y hermanas, ¡buenos días!</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Hoy queremos detenernos sobre un aspecto de la misericordia bien representado en el Evangelio de Lucas que hemos escuchado. Se trata de un hecho que le sucedió a Jesús cuando era huésped de un fariseo de nombre Simón. Este había invitado a Jesús a su casa porque había oído hablar bien de él, como de un gran profeta.</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Mientras estaban sentados comiendo, entra una mujer conocida por todos en la ciudad como pecadora. Esta sin decir una palabra se pone a los pies de Jesús e inicia a llorar; sus lágrimas mojan los pies de Jesús y ella los seca con sus cabellos, después los besa y los unge con aceite perfumado que había llevado consigo.</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Resalta el contraste existente entre las dos figuras: la de Simón, celoso servidor de la Ley y aquella de la anónima mujer pecadora. Mientras el primero juzga a los otros en base a las apariencias, la segunda con sus gestos expresa con sinceridad su corazón. Simón a pesar de haber invitado a Jesús, no quiere comprometerse ni involucrar su vida con el Maestro; la mujer al contrario, se confía plenamente a Él, con amor y veneración.</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El fariseo no concibe que Jesús se deje ‘contaminar’ por los pecadores, así pensaban ellos. Y piensa que si fuera realmente un profeta debería reconocerlos y tenerlos lejos para no ser manchado, como si fueran leprosos. Esta actitud es típica de un cierto modo de entender la religión y está motivado por el hecho de que Dios y el pecado se oponen radicalmente.</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 xml:space="preserve">Pero la palabra de Dios enseña a distinguir entre el pecado y el pecador: con el pecado no es necesario hacer compromisos, en cambio los pecadores –o sea todos nosotros– somos como los enfermos que necesitan ser curados, y para curarlos es necesario que el médico se les acerque, los visite, los toque. Y </w:t>
      </w:r>
      <w:r w:rsidRPr="00AB5656">
        <w:rPr>
          <w:rFonts w:ascii="Tahoma" w:hAnsi="Tahoma" w:cs="Tahoma"/>
          <w:color w:val="333333"/>
        </w:rPr>
        <w:lastRenderedPageBreak/>
        <w:t>naturalmente el enfermo, para ser curado tiene que reconocer que necesita un médico.</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Entre el fariseo y la mujer pecadora, Jesús se alinea con ésta última. Libre de los prejuicios que impiden a la misericordia expresarse, el Maestro la deja hacer, Él, el Santo Dios, se deja tocar por ella sin temor de ser contaminado. Jesús está libre porque cerca de Dios que es Padre Misericordioso.</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Más aún, entrando en relación con la pecadora, Jesús termina con aquella condición de aislamiento, a la cual el juicio impío del farseo y de sus conciudadanos la insultaba y condenaba: “Tus pecados te son perdonados”. La mujer ahora puede ‘ir en paz’. El Señor ha visto la sinceridad de su fe y de su conversión: por lo tanto delante a todos proclama: “Tu fe te ha salvado”.</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 xml:space="preserve">De un lado aquella hipocresía de estos doctores de la Ley, de otra la humildad y sinceridad de esta mujer. Todos nosotros somos pecadores, pero tantas veces caemos en la tentación de la hipocresía, de creernos mejores que los otros y decimos: “Mira </w:t>
      </w:r>
      <w:proofErr w:type="spellStart"/>
      <w:r w:rsidRPr="00AB5656">
        <w:rPr>
          <w:rFonts w:ascii="Tahoma" w:hAnsi="Tahoma" w:cs="Tahoma"/>
          <w:color w:val="333333"/>
        </w:rPr>
        <w:t>tu</w:t>
      </w:r>
      <w:proofErr w:type="spellEnd"/>
      <w:r w:rsidRPr="00AB5656">
        <w:rPr>
          <w:rFonts w:ascii="Tahoma" w:hAnsi="Tahoma" w:cs="Tahoma"/>
          <w:color w:val="333333"/>
        </w:rPr>
        <w:t xml:space="preserve"> pecado…”. Todos nosotros en cambio debemos mirar nuestro pecado, nuestras caídas, nuestros errores y mirar al Señor. Esta es la línea de la salvación: la relación entre el ‘yo’ pecador y el Señor. Si yo me siento justo, esta relación de salvación no se da.</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A este punto, un estupor aún mayor se apodera de todos los comensales: “¿Quién es este que perdona también los pecados?”. Jesús no da una respuesta explícita, pero la conversión de la pecadora está delante de los ojos de todos y demuestra que en Él resplandece la potencia de la misericordia de Dios, capaz de transformar los corazones.</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La mujer pecadora nos enseña la relación entre la fe, el amor y el reconocimiento. Le fueron per</w:t>
      </w:r>
      <w:r w:rsidR="0090201D">
        <w:rPr>
          <w:rFonts w:ascii="Tahoma" w:hAnsi="Tahoma" w:cs="Tahoma"/>
          <w:color w:val="333333"/>
        </w:rPr>
        <w:t>donados “muchos pecados” y por e</w:t>
      </w:r>
      <w:r w:rsidRPr="00AB5656">
        <w:rPr>
          <w:rFonts w:ascii="Tahoma" w:hAnsi="Tahoma" w:cs="Tahoma"/>
          <w:color w:val="333333"/>
        </w:rPr>
        <w:t xml:space="preserve">sto ama mucho. “En cambio a quien se le perdona poco ama poco”. También el mismo Simón tiene que admitir que ama más quién ha sido perdonado más. Dios ha encerrado a todos en el mismo misterio de misericordia y de este amor, que siempre nos precede, todos nosotros aprendemos a amar. Como recuerda san Pablo: “En Cristo, mediante su </w:t>
      </w:r>
      <w:r w:rsidRPr="00AB5656">
        <w:rPr>
          <w:rFonts w:ascii="Tahoma" w:hAnsi="Tahoma" w:cs="Tahoma"/>
          <w:color w:val="333333"/>
        </w:rPr>
        <w:lastRenderedPageBreak/>
        <w:t>sangre tenemos la redención, el perdón de las culpas, de acuerdo a la riqueza de su gracia. É</w:t>
      </w:r>
      <w:r w:rsidR="0090201D">
        <w:rPr>
          <w:rFonts w:ascii="Tahoma" w:hAnsi="Tahoma" w:cs="Tahoma"/>
          <w:color w:val="333333"/>
        </w:rPr>
        <w:t>l</w:t>
      </w:r>
      <w:bookmarkStart w:id="0" w:name="_GoBack"/>
      <w:bookmarkEnd w:id="0"/>
      <w:r w:rsidRPr="00AB5656">
        <w:rPr>
          <w:rFonts w:ascii="Tahoma" w:hAnsi="Tahoma" w:cs="Tahoma"/>
          <w:color w:val="333333"/>
        </w:rPr>
        <w:t xml:space="preserve"> la ha derramado abundantemente sobre nosotros”.</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En este texto el término “gracia” es prácticamente sinónimo de misericordia, y viene indicada como “abundante”, o sea más allá de nuestras expectativas, porque actúa el proyecto salvífico de Dios para cada uno de nosotros.</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Queridos hermanos y hermanas, indiquemos nuestro reconocimiento por el don de la fe, agradezcamos al Señor por su amor tan grande e inmerecido.</w:t>
      </w:r>
    </w:p>
    <w:p w:rsidR="00AB5656" w:rsidRPr="00AB5656" w:rsidRDefault="00AB5656" w:rsidP="00AB5656">
      <w:pPr>
        <w:pStyle w:val="NormalWeb"/>
        <w:shd w:val="clear" w:color="auto" w:fill="FFFFFF"/>
        <w:spacing w:before="0" w:beforeAutospacing="0" w:after="300" w:afterAutospacing="0" w:line="405" w:lineRule="atLeast"/>
        <w:jc w:val="both"/>
        <w:rPr>
          <w:rFonts w:ascii="Tahoma" w:hAnsi="Tahoma" w:cs="Tahoma"/>
          <w:color w:val="333333"/>
        </w:rPr>
      </w:pPr>
      <w:r w:rsidRPr="00AB5656">
        <w:rPr>
          <w:rFonts w:ascii="Tahoma" w:hAnsi="Tahoma" w:cs="Tahoma"/>
          <w:color w:val="333333"/>
        </w:rPr>
        <w:t>Dejemos que el amor de Cristo se derrame en nosotros: a este amor el discípulo llega y sobre éste se funda; de este amor cada uno se puede nutrir y alimentar. Así como en el amor grato que damos a su vez a nuestros hermanos, en nuestras casas, en la familia, en la sociedad se comunica a todos la misericordia del Señor.</w:t>
      </w:r>
    </w:p>
    <w:p w:rsidR="005B0B9D" w:rsidRDefault="005B0B9D"/>
    <w:sectPr w:rsidR="005B0B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656"/>
    <w:rsid w:val="005B0B9D"/>
    <w:rsid w:val="0090201D"/>
    <w:rsid w:val="00AB5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3A9C1-8512-415E-8A3B-B783280B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565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56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3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728</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dc:creator>
  <cp:keywords/>
  <dc:description/>
  <cp:lastModifiedBy>Luci</cp:lastModifiedBy>
  <cp:revision>1</cp:revision>
  <dcterms:created xsi:type="dcterms:W3CDTF">2016-04-20T20:20:00Z</dcterms:created>
  <dcterms:modified xsi:type="dcterms:W3CDTF">2016-04-20T20:35:00Z</dcterms:modified>
</cp:coreProperties>
</file>