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BC" w:rsidRPr="004A4EBD" w:rsidRDefault="00F319BC" w:rsidP="00F319BC">
      <w:pPr>
        <w:pStyle w:val="Sinespaciado"/>
        <w:jc w:val="center"/>
        <w:rPr>
          <w:rFonts w:ascii="Tahoma" w:hAnsi="Tahoma" w:cs="Tahoma"/>
          <w:b/>
          <w:sz w:val="24"/>
          <w:szCs w:val="24"/>
        </w:rPr>
      </w:pPr>
      <w:r w:rsidRPr="004A4EBD">
        <w:rPr>
          <w:rFonts w:ascii="Tahoma" w:hAnsi="Tahoma" w:cs="Tahoma"/>
          <w:b/>
          <w:sz w:val="24"/>
          <w:szCs w:val="24"/>
        </w:rPr>
        <w:t>PAPA FRANCISCO</w:t>
      </w:r>
    </w:p>
    <w:p w:rsidR="00F319BC" w:rsidRDefault="00F319BC" w:rsidP="00F319BC">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27 de abril</w:t>
      </w:r>
      <w:r w:rsidRPr="004A4EBD">
        <w:rPr>
          <w:rFonts w:ascii="Tahoma" w:hAnsi="Tahoma" w:cs="Tahoma"/>
          <w:b/>
          <w:iCs/>
          <w:sz w:val="24"/>
          <w:szCs w:val="24"/>
        </w:rPr>
        <w:t xml:space="preserve"> de 2016</w:t>
      </w:r>
    </w:p>
    <w:p w:rsidR="00F319BC" w:rsidRDefault="00F319BC" w:rsidP="00F319BC">
      <w:pPr>
        <w:pStyle w:val="Sinespaciado"/>
        <w:rPr>
          <w:rFonts w:ascii="Tahoma" w:hAnsi="Tahoma" w:cs="Tahoma"/>
          <w:sz w:val="24"/>
          <w:szCs w:val="24"/>
        </w:rPr>
      </w:pPr>
    </w:p>
    <w:p w:rsidR="00F319BC" w:rsidRDefault="00F319BC" w:rsidP="00F319BC">
      <w:pPr>
        <w:pStyle w:val="Sinespaciado"/>
        <w:jc w:val="both"/>
        <w:rPr>
          <w:rFonts w:ascii="Tahoma" w:hAnsi="Tahoma" w:cs="Tahoma"/>
          <w:sz w:val="24"/>
          <w:szCs w:val="24"/>
        </w:rPr>
      </w:pPr>
    </w:p>
    <w:p w:rsidR="00F319BC" w:rsidRDefault="00F319BC" w:rsidP="00F319BC">
      <w:pPr>
        <w:pStyle w:val="Sinespaciado"/>
        <w:jc w:val="both"/>
        <w:rPr>
          <w:rFonts w:ascii="Tahoma" w:hAnsi="Tahoma" w:cs="Tahoma"/>
          <w:sz w:val="24"/>
          <w:szCs w:val="24"/>
        </w:rPr>
      </w:pPr>
      <w:r w:rsidRPr="00F319BC">
        <w:rPr>
          <w:rFonts w:ascii="Tahoma" w:hAnsi="Tahoma" w:cs="Tahoma"/>
          <w:sz w:val="24"/>
          <w:szCs w:val="24"/>
        </w:rPr>
        <w:t>“Queridos hermanos y hermanas, ¡buenos días!</w:t>
      </w:r>
    </w:p>
    <w:p w:rsidR="00F319BC" w:rsidRPr="00F319BC" w:rsidRDefault="00F319BC" w:rsidP="00F319BC">
      <w:pPr>
        <w:pStyle w:val="Sinespaciado"/>
        <w:jc w:val="both"/>
        <w:rPr>
          <w:rFonts w:ascii="Tahoma" w:hAnsi="Tahoma" w:cs="Tahoma"/>
          <w:sz w:val="24"/>
          <w:szCs w:val="24"/>
        </w:rPr>
      </w:pPr>
    </w:p>
    <w:p w:rsidR="00F319BC" w:rsidRPr="00F319BC" w:rsidRDefault="00F319BC" w:rsidP="00F319BC">
      <w:pPr>
        <w:pStyle w:val="Sinespaciado"/>
        <w:jc w:val="both"/>
        <w:rPr>
          <w:rFonts w:ascii="Tahoma" w:hAnsi="Tahoma" w:cs="Tahoma"/>
          <w:sz w:val="24"/>
          <w:szCs w:val="24"/>
        </w:rPr>
      </w:pPr>
      <w:r w:rsidRPr="00F319BC">
        <w:rPr>
          <w:rFonts w:ascii="Tahoma" w:hAnsi="Tahoma" w:cs="Tahoma"/>
          <w:sz w:val="24"/>
          <w:szCs w:val="24"/>
        </w:rPr>
        <w:t>Hoy reflexionamos sobre la parábola del buen samaritano (</w:t>
      </w:r>
      <w:proofErr w:type="spellStart"/>
      <w:r w:rsidRPr="00F319BC">
        <w:rPr>
          <w:rFonts w:ascii="Tahoma" w:hAnsi="Tahoma" w:cs="Tahoma"/>
          <w:sz w:val="24"/>
          <w:szCs w:val="24"/>
        </w:rPr>
        <w:t>cfr</w:t>
      </w:r>
      <w:proofErr w:type="spellEnd"/>
      <w:r w:rsidRPr="00F319BC">
        <w:rPr>
          <w:rFonts w:ascii="Tahoma" w:hAnsi="Tahoma" w:cs="Tahoma"/>
          <w:sz w:val="24"/>
          <w:szCs w:val="24"/>
        </w:rPr>
        <w:t xml:space="preserve"> </w:t>
      </w:r>
      <w:proofErr w:type="spellStart"/>
      <w:r w:rsidRPr="00F319BC">
        <w:rPr>
          <w:rFonts w:ascii="Tahoma" w:hAnsi="Tahoma" w:cs="Tahoma"/>
          <w:i/>
          <w:iCs/>
          <w:sz w:val="24"/>
          <w:szCs w:val="24"/>
        </w:rPr>
        <w:t>Lc</w:t>
      </w:r>
      <w:proofErr w:type="spellEnd"/>
      <w:r w:rsidRPr="00F319BC">
        <w:rPr>
          <w:rFonts w:ascii="Tahoma" w:hAnsi="Tahoma" w:cs="Tahoma"/>
          <w:sz w:val="24"/>
          <w:szCs w:val="24"/>
        </w:rPr>
        <w:t xml:space="preserve"> 10,25-37). Un doctor de la Ley pone a prueba a Jesús con esta pregunta: “Maestro, ¿qué tengo que hacer para heredar la vida eterna?” (v. 25). Jesús le pide que responda él mismo, y lo hace perfectamente: “Amarás a Dios con todo tu corazón, con toda tu alma, con toda tu fuerza y con toda tu mente, y al prójimo como a ti mismo” (v. 27). Por tanto Jesús concluye: “Haz esto y vivirás” (v. 28).</w:t>
      </w:r>
    </w:p>
    <w:p w:rsidR="00F319BC" w:rsidRDefault="00F319BC" w:rsidP="00F319BC">
      <w:pPr>
        <w:pStyle w:val="Sinespaciado"/>
        <w:jc w:val="both"/>
        <w:rPr>
          <w:rFonts w:ascii="Tahoma" w:hAnsi="Tahoma" w:cs="Tahoma"/>
          <w:sz w:val="24"/>
          <w:szCs w:val="24"/>
        </w:rPr>
      </w:pPr>
      <w:r w:rsidRPr="00F319BC">
        <w:rPr>
          <w:rFonts w:ascii="Tahoma" w:hAnsi="Tahoma" w:cs="Tahoma"/>
          <w:sz w:val="24"/>
          <w:szCs w:val="24"/>
        </w:rPr>
        <w:t xml:space="preserve">Entonces ese hombre plantea otra pregunta, que se hace preciosa para nosotros: “¿Quién es mi prójimo?” (v. 29), y pone como ejemplo: “¿mis parientes?, ¿mis compatriotas?, ¿los de mi religión?…”. En resumen, quiere una regla clara que le permita clasificar a los otros en “prójimo” y “no prójimo”. En esos que pueden convertirse en prójimo y los que no pueden convertirse en prójimo. </w:t>
      </w:r>
    </w:p>
    <w:p w:rsidR="00F319BC" w:rsidRPr="00F319BC" w:rsidRDefault="00F319BC" w:rsidP="00F319BC">
      <w:pPr>
        <w:pStyle w:val="Sinespaciado"/>
        <w:jc w:val="both"/>
        <w:rPr>
          <w:rFonts w:ascii="Tahoma" w:hAnsi="Tahoma" w:cs="Tahoma"/>
          <w:sz w:val="24"/>
          <w:szCs w:val="24"/>
        </w:rPr>
      </w:pPr>
    </w:p>
    <w:p w:rsidR="00F319BC" w:rsidRDefault="00F319BC" w:rsidP="00F319BC">
      <w:pPr>
        <w:pStyle w:val="Sinespaciado"/>
        <w:jc w:val="both"/>
        <w:rPr>
          <w:rFonts w:ascii="Tahoma" w:hAnsi="Tahoma" w:cs="Tahoma"/>
          <w:sz w:val="24"/>
          <w:szCs w:val="24"/>
        </w:rPr>
      </w:pPr>
      <w:r w:rsidRPr="00F319BC">
        <w:rPr>
          <w:rFonts w:ascii="Tahoma" w:hAnsi="Tahoma" w:cs="Tahoma"/>
          <w:sz w:val="24"/>
          <w:szCs w:val="24"/>
        </w:rPr>
        <w:t xml:space="preserve">Y Jesús responde con una parábola, que muestra a un sacerdote, un levita y un samaritano. Los dos primeros son figuras relacionadas al culto del templo; el tercero es un judío cismático, considerado como un extranjero, pagano e impuro. Es decir, el samaritano. En el camino de Jerusalén a Jericó el sacerdote y el levita se encuentran con un hombre moribundo, que los bandidos le han asaltado, robado y abandonado. La Ley del Señor en situaciones similares prevé la obligación de socorrerlo, pero ambos pasaron de largo sin detenerse. Tenían prisa, no sé, el sacerdote quizá ha mirado el reloj y ha dicho ‘pero llego tarde a misa, tengo que decir misa’. El otro ha dicho ‘pero no sé si la ley me permite porque hay sangre ahí y seré impuro’. Van por otro camino y no se acercan. </w:t>
      </w:r>
    </w:p>
    <w:p w:rsidR="00F319BC" w:rsidRPr="00F319BC" w:rsidRDefault="00F319BC" w:rsidP="00F319BC">
      <w:pPr>
        <w:pStyle w:val="Sinespaciado"/>
        <w:jc w:val="both"/>
        <w:rPr>
          <w:rFonts w:ascii="Tahoma" w:hAnsi="Tahoma" w:cs="Tahoma"/>
          <w:sz w:val="24"/>
          <w:szCs w:val="24"/>
        </w:rPr>
      </w:pPr>
    </w:p>
    <w:p w:rsidR="00F319BC" w:rsidRDefault="00F319BC" w:rsidP="00F319BC">
      <w:pPr>
        <w:pStyle w:val="Sinespaciado"/>
        <w:jc w:val="both"/>
        <w:rPr>
          <w:rFonts w:ascii="Tahoma" w:hAnsi="Tahoma" w:cs="Tahoma"/>
          <w:sz w:val="24"/>
          <w:szCs w:val="24"/>
        </w:rPr>
      </w:pPr>
      <w:r w:rsidRPr="00F319BC">
        <w:rPr>
          <w:rFonts w:ascii="Tahoma" w:hAnsi="Tahoma" w:cs="Tahoma"/>
          <w:sz w:val="24"/>
          <w:szCs w:val="24"/>
        </w:rPr>
        <w:t>Y aquí la parábola nos ofrece una primera enseñanza: no es automático que quien frecuenta la casa de Dios y conoce la misericordia sepa amar al prójimo. No es automático. Tú puedes conocer toda la Biblia, tú puedes conocer todos los libros litúrgicos, tú puedes conocer toda la teología, pero del conocer no es automático el amar. El amar tiene otro camino, el amor tiene otro camino, con inteligencia pero algo más. El sacerdote y el levita ven, pero ignoran; miran pero no proveen. Sin embargo, no existe verdadero culto si eso no se traduce en servicio al prójimo. No lo olvidemos nunca: frente al sufrimiento de tanta gente agotada por el hambre, la violencia y la injusticia, no podemos permanecer como espectadores. Ignorar el sufrimiento del hombre, ¿qué significa? ¡Significa ignorar a Dios! Si yo no me acerco a ese hombre, esa mujer, ese niño, ese anciano, esa anciana que sufre, no me acerco a Dios.</w:t>
      </w:r>
    </w:p>
    <w:p w:rsidR="00F319BC" w:rsidRDefault="00F319BC" w:rsidP="00F319BC">
      <w:pPr>
        <w:pStyle w:val="Sinespaciado"/>
        <w:jc w:val="both"/>
        <w:rPr>
          <w:rFonts w:ascii="Tahoma" w:hAnsi="Tahoma" w:cs="Tahoma"/>
          <w:sz w:val="24"/>
          <w:szCs w:val="24"/>
        </w:rPr>
      </w:pPr>
    </w:p>
    <w:p w:rsidR="00F319BC" w:rsidRDefault="00F319BC" w:rsidP="00F319BC">
      <w:pPr>
        <w:pStyle w:val="Sinespaciado"/>
        <w:jc w:val="both"/>
        <w:rPr>
          <w:rFonts w:ascii="Tahoma" w:hAnsi="Tahoma" w:cs="Tahoma"/>
          <w:sz w:val="24"/>
          <w:szCs w:val="24"/>
        </w:rPr>
      </w:pPr>
    </w:p>
    <w:p w:rsidR="00F319BC" w:rsidRDefault="00F319BC" w:rsidP="00F319BC">
      <w:pPr>
        <w:pStyle w:val="Sinespaciado"/>
        <w:jc w:val="both"/>
        <w:rPr>
          <w:rFonts w:ascii="Tahoma" w:hAnsi="Tahoma" w:cs="Tahoma"/>
          <w:sz w:val="24"/>
          <w:szCs w:val="24"/>
        </w:rPr>
      </w:pPr>
    </w:p>
    <w:p w:rsidR="00F319BC" w:rsidRPr="00F319BC" w:rsidRDefault="00F319BC" w:rsidP="00F319BC">
      <w:pPr>
        <w:pStyle w:val="Sinespaciado"/>
        <w:jc w:val="both"/>
        <w:rPr>
          <w:rFonts w:ascii="Tahoma" w:hAnsi="Tahoma" w:cs="Tahoma"/>
          <w:sz w:val="24"/>
          <w:szCs w:val="24"/>
        </w:rPr>
      </w:pPr>
    </w:p>
    <w:p w:rsidR="00F319BC" w:rsidRDefault="00F319BC" w:rsidP="00F319BC">
      <w:pPr>
        <w:pStyle w:val="Sinespaciado"/>
        <w:jc w:val="both"/>
        <w:rPr>
          <w:rFonts w:ascii="Tahoma" w:hAnsi="Tahoma" w:cs="Tahoma"/>
          <w:sz w:val="24"/>
          <w:szCs w:val="24"/>
        </w:rPr>
      </w:pPr>
      <w:r w:rsidRPr="00F319BC">
        <w:rPr>
          <w:rFonts w:ascii="Tahoma" w:hAnsi="Tahoma" w:cs="Tahoma"/>
          <w:sz w:val="24"/>
          <w:szCs w:val="24"/>
        </w:rPr>
        <w:lastRenderedPageBreak/>
        <w:t xml:space="preserve">Pero vayamos al centro de la parábola: el samaritano, es decir el despreciado, ese sobre el que nadie hubiera apostado nada, y que aún así tenía también él sus compromisos y sus cosas que hacer, cuando vio al hombre herido, no pasó de largo como los otros dos, que estaban vinculados al templo, sino que “tuvo compasión”, así dice el Evangelio, tuvo compasión (v. 33). Es decir, el corazón y las entrañas se conmovieron. Esta es la diferencia. Los otros dos “vieron”, pero sus corazones se quedaron cerrados, fríos. Sin embargo el corazón del samaritano estaba en sintonía con el corazón mismo de Dios. </w:t>
      </w:r>
    </w:p>
    <w:p w:rsidR="00F319BC" w:rsidRPr="00F319BC" w:rsidRDefault="00F319BC" w:rsidP="00F319BC">
      <w:pPr>
        <w:pStyle w:val="Sinespaciado"/>
        <w:jc w:val="both"/>
        <w:rPr>
          <w:rFonts w:ascii="Tahoma" w:hAnsi="Tahoma" w:cs="Tahoma"/>
          <w:sz w:val="24"/>
          <w:szCs w:val="24"/>
        </w:rPr>
      </w:pPr>
    </w:p>
    <w:p w:rsidR="00F319BC" w:rsidRDefault="00F319BC" w:rsidP="00F319BC">
      <w:pPr>
        <w:pStyle w:val="Sinespaciado"/>
        <w:jc w:val="both"/>
        <w:rPr>
          <w:rFonts w:ascii="Tahoma" w:hAnsi="Tahoma" w:cs="Tahoma"/>
          <w:sz w:val="24"/>
          <w:szCs w:val="24"/>
        </w:rPr>
      </w:pPr>
      <w:r w:rsidRPr="00F319BC">
        <w:rPr>
          <w:rFonts w:ascii="Tahoma" w:hAnsi="Tahoma" w:cs="Tahoma"/>
          <w:sz w:val="24"/>
          <w:szCs w:val="24"/>
        </w:rPr>
        <w:t xml:space="preserve">De hecho, la “compasión” es una característica esencial de la misericordia de Dios. Él tiene compasión de nosotros. ¿Qué quiere decir? Sufre con nosotros, Él siente nuestros sufrimientos. Compasión, sufre con. El verbo indica que las entrañas se mueven y tiemblan ante el mal del hombre. Y en los gestos y en las acciones de buen samaritano reconocemos el actuar misericordioso de Dios en toda la historia de la salvación. Es la misma compasión con la que el Señor viene al encuentro de cada uno de nosotros: Él no nos ignora, conoce nuestros dolores, sabe cuándo necesitamos ayuda y consuelo. Está cerca de nosotros y no nos abandona nunca. Cada uno de nosotros, podemos hacernos la pregunta en el corazón, ¿yo lo creo? ¿Creo que el Señor tiene compasión de mí, así como soy, pecador, con tantos problemas y tantas cosas? Pensar en eso y la respuesta es sí. Cada uno debe mirar en el corazón si tiene la fe en esta compasión de Dios. De Dios bueno que se acerca, nos sana, nos acaricia y si nosotros lo rechazamos él espera, es paciente, siempre junto a nosotros. </w:t>
      </w:r>
    </w:p>
    <w:p w:rsidR="00F319BC" w:rsidRPr="00F319BC" w:rsidRDefault="00F319BC" w:rsidP="00F319BC">
      <w:pPr>
        <w:pStyle w:val="Sinespaciado"/>
        <w:jc w:val="both"/>
        <w:rPr>
          <w:rFonts w:ascii="Tahoma" w:hAnsi="Tahoma" w:cs="Tahoma"/>
          <w:sz w:val="24"/>
          <w:szCs w:val="24"/>
        </w:rPr>
      </w:pPr>
    </w:p>
    <w:p w:rsidR="00F319BC" w:rsidRDefault="00F319BC" w:rsidP="00F319BC">
      <w:pPr>
        <w:pStyle w:val="Sinespaciado"/>
        <w:jc w:val="both"/>
        <w:rPr>
          <w:rFonts w:ascii="Tahoma" w:hAnsi="Tahoma" w:cs="Tahoma"/>
          <w:sz w:val="24"/>
          <w:szCs w:val="24"/>
        </w:rPr>
      </w:pPr>
      <w:r w:rsidRPr="00F319BC">
        <w:rPr>
          <w:rFonts w:ascii="Tahoma" w:hAnsi="Tahoma" w:cs="Tahoma"/>
          <w:sz w:val="24"/>
          <w:szCs w:val="24"/>
        </w:rPr>
        <w:t xml:space="preserve">El samaritano se comporta con verdadera misericordia: cura las heridas de ese hombre, lo lleva a una pensión, lo cuida personalmente, paga su asistencia. Todo eso nos enseña que la compasión, el amor, no es un sentimiento vago, pero significa cuidar del otro al punto de pagar personalmente. Significa comprometerse cumpliendo todos los pasos necesarios para “acercarse” al otro hasta identificarse con él: “amarás a tu prójimo como a ti mismo”. Este es el mandamiento del Señor. </w:t>
      </w:r>
    </w:p>
    <w:p w:rsidR="00F319BC" w:rsidRPr="00F319BC" w:rsidRDefault="00F319BC" w:rsidP="00F319BC">
      <w:pPr>
        <w:pStyle w:val="Sinespaciado"/>
        <w:jc w:val="both"/>
        <w:rPr>
          <w:rFonts w:ascii="Tahoma" w:hAnsi="Tahoma" w:cs="Tahoma"/>
          <w:sz w:val="24"/>
          <w:szCs w:val="24"/>
        </w:rPr>
      </w:pPr>
    </w:p>
    <w:p w:rsidR="00F319BC" w:rsidRDefault="00F319BC" w:rsidP="00F319BC">
      <w:pPr>
        <w:pStyle w:val="Sinespaciado"/>
        <w:jc w:val="both"/>
        <w:rPr>
          <w:rFonts w:ascii="Tahoma" w:hAnsi="Tahoma" w:cs="Tahoma"/>
          <w:sz w:val="24"/>
          <w:szCs w:val="24"/>
        </w:rPr>
      </w:pPr>
      <w:r w:rsidRPr="00F319BC">
        <w:rPr>
          <w:rFonts w:ascii="Tahoma" w:hAnsi="Tahoma" w:cs="Tahoma"/>
          <w:sz w:val="24"/>
          <w:szCs w:val="24"/>
        </w:rPr>
        <w:t xml:space="preserve">Concluida la parábola, Jesús gira la pregunta del doctor de la Ley y le pregunta: “¿Quién de estos tres te parece que haya sido el prójimo de aquel que había caído en las manos de los bandidos?” (v. 36). Finalmente la respuesta es clara: “El que ha tenido compasión de él” (v. 27). Al inicio de la parábola para el sacerdote y el levita el prójimo era el moribundo; al finalizar el prójimo es el samaritano que ha estado cerca. Jesús cambia la perspectiva: no hay que clasificar a los otros para ver quién es el prójimo y quién no. Tú puedes convertirte en prójimo de quien esté en necesidad, y lo serás si tu corazón tiene compasión. Es decir, tienes esa capacidad de sufrir con el otro. </w:t>
      </w:r>
    </w:p>
    <w:p w:rsidR="00F319BC" w:rsidRPr="00F319BC" w:rsidRDefault="00F319BC" w:rsidP="00F319BC">
      <w:pPr>
        <w:pStyle w:val="Sinespaciado"/>
        <w:jc w:val="both"/>
        <w:rPr>
          <w:rFonts w:ascii="Tahoma" w:hAnsi="Tahoma" w:cs="Tahoma"/>
          <w:sz w:val="24"/>
          <w:szCs w:val="24"/>
        </w:rPr>
      </w:pPr>
    </w:p>
    <w:p w:rsidR="00F319BC" w:rsidRDefault="00F319BC" w:rsidP="00F319BC">
      <w:pPr>
        <w:pStyle w:val="Sinespaciado"/>
        <w:jc w:val="both"/>
        <w:rPr>
          <w:rFonts w:ascii="Tahoma" w:hAnsi="Tahoma" w:cs="Tahoma"/>
          <w:sz w:val="24"/>
          <w:szCs w:val="24"/>
        </w:rPr>
      </w:pPr>
      <w:r w:rsidRPr="00F319BC">
        <w:rPr>
          <w:rFonts w:ascii="Tahoma" w:hAnsi="Tahoma" w:cs="Tahoma"/>
          <w:sz w:val="24"/>
          <w:szCs w:val="24"/>
        </w:rPr>
        <w:t xml:space="preserve">Esta parábola es un buen regalo para todos nosotros, ¡y también un compromiso! Jesús nos repite a cada uno de nosotros lo que dijo al doctor de la Ley: “Ve y haz tú lo mismo” (v. 37). </w:t>
      </w:r>
    </w:p>
    <w:p w:rsidR="00F319BC" w:rsidRDefault="00F319BC" w:rsidP="00F319BC">
      <w:pPr>
        <w:pStyle w:val="Sinespaciado"/>
        <w:jc w:val="both"/>
        <w:rPr>
          <w:rFonts w:ascii="Tahoma" w:hAnsi="Tahoma" w:cs="Tahoma"/>
          <w:sz w:val="24"/>
          <w:szCs w:val="24"/>
        </w:rPr>
      </w:pPr>
    </w:p>
    <w:p w:rsidR="00F319BC" w:rsidRPr="00F319BC" w:rsidRDefault="00F319BC" w:rsidP="00F319BC">
      <w:pPr>
        <w:pStyle w:val="Sinespaciado"/>
        <w:jc w:val="both"/>
        <w:rPr>
          <w:rFonts w:ascii="Tahoma" w:hAnsi="Tahoma" w:cs="Tahoma"/>
          <w:sz w:val="24"/>
          <w:szCs w:val="24"/>
        </w:rPr>
      </w:pPr>
    </w:p>
    <w:p w:rsidR="00F319BC" w:rsidRPr="00F319BC" w:rsidRDefault="00F319BC" w:rsidP="00F319BC">
      <w:pPr>
        <w:pStyle w:val="Sinespaciado"/>
        <w:jc w:val="both"/>
        <w:rPr>
          <w:rFonts w:ascii="Tahoma" w:hAnsi="Tahoma" w:cs="Tahoma"/>
          <w:sz w:val="24"/>
          <w:szCs w:val="24"/>
        </w:rPr>
      </w:pPr>
      <w:r w:rsidRPr="00F319BC">
        <w:rPr>
          <w:rFonts w:ascii="Tahoma" w:hAnsi="Tahoma" w:cs="Tahoma"/>
          <w:sz w:val="24"/>
          <w:szCs w:val="24"/>
        </w:rPr>
        <w:lastRenderedPageBreak/>
        <w:t xml:space="preserve">Estamos todos llamados a recorrer el mismo camino del buen samaritano, que es figura de Cristo: Jesús se ha inclinado ante nosotros, se ha hecho nuestro </w:t>
      </w:r>
      <w:proofErr w:type="gramStart"/>
      <w:r w:rsidRPr="00F319BC">
        <w:rPr>
          <w:rFonts w:ascii="Tahoma" w:hAnsi="Tahoma" w:cs="Tahoma"/>
          <w:sz w:val="24"/>
          <w:szCs w:val="24"/>
        </w:rPr>
        <w:t>siervo</w:t>
      </w:r>
      <w:proofErr w:type="gramEnd"/>
      <w:r w:rsidRPr="00F319BC">
        <w:rPr>
          <w:rFonts w:ascii="Tahoma" w:hAnsi="Tahoma" w:cs="Tahoma"/>
          <w:sz w:val="24"/>
          <w:szCs w:val="24"/>
        </w:rPr>
        <w:t>, y así nos ha salvado, para que también nosotros podamos también amarnos como Él nos ha amado. De la misma forma.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19BC"/>
    <w:rsid w:val="00254130"/>
    <w:rsid w:val="008D4206"/>
    <w:rsid w:val="00B374A7"/>
    <w:rsid w:val="00E05DD7"/>
    <w:rsid w:val="00F319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19BC"/>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F319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4267856">
      <w:bodyDiv w:val="1"/>
      <w:marLeft w:val="0"/>
      <w:marRight w:val="0"/>
      <w:marTop w:val="0"/>
      <w:marBottom w:val="0"/>
      <w:divBdr>
        <w:top w:val="none" w:sz="0" w:space="0" w:color="auto"/>
        <w:left w:val="none" w:sz="0" w:space="0" w:color="auto"/>
        <w:bottom w:val="none" w:sz="0" w:space="0" w:color="auto"/>
        <w:right w:val="none" w:sz="0" w:space="0" w:color="auto"/>
      </w:divBdr>
      <w:divsChild>
        <w:div w:id="38357911">
          <w:marLeft w:val="0"/>
          <w:marRight w:val="0"/>
          <w:marTop w:val="0"/>
          <w:marBottom w:val="0"/>
          <w:divBdr>
            <w:top w:val="none" w:sz="0" w:space="0" w:color="auto"/>
            <w:left w:val="none" w:sz="0" w:space="0" w:color="auto"/>
            <w:bottom w:val="none" w:sz="0" w:space="0" w:color="auto"/>
            <w:right w:val="none" w:sz="0" w:space="0" w:color="auto"/>
          </w:divBdr>
          <w:divsChild>
            <w:div w:id="381245816">
              <w:marLeft w:val="0"/>
              <w:marRight w:val="0"/>
              <w:marTop w:val="0"/>
              <w:marBottom w:val="0"/>
              <w:divBdr>
                <w:top w:val="none" w:sz="0" w:space="0" w:color="auto"/>
                <w:left w:val="none" w:sz="0" w:space="0" w:color="auto"/>
                <w:bottom w:val="none" w:sz="0" w:space="0" w:color="auto"/>
                <w:right w:val="none" w:sz="0" w:space="0" w:color="auto"/>
              </w:divBdr>
              <w:divsChild>
                <w:div w:id="1545092574">
                  <w:marLeft w:val="0"/>
                  <w:marRight w:val="0"/>
                  <w:marTop w:val="0"/>
                  <w:marBottom w:val="0"/>
                  <w:divBdr>
                    <w:top w:val="none" w:sz="0" w:space="0" w:color="auto"/>
                    <w:left w:val="none" w:sz="0" w:space="0" w:color="auto"/>
                    <w:bottom w:val="none" w:sz="0" w:space="0" w:color="auto"/>
                    <w:right w:val="none" w:sz="0" w:space="0" w:color="auto"/>
                  </w:divBdr>
                  <w:divsChild>
                    <w:div w:id="1261572970">
                      <w:marLeft w:val="0"/>
                      <w:marRight w:val="0"/>
                      <w:marTop w:val="0"/>
                      <w:marBottom w:val="0"/>
                      <w:divBdr>
                        <w:top w:val="none" w:sz="0" w:space="0" w:color="auto"/>
                        <w:left w:val="none" w:sz="0" w:space="0" w:color="auto"/>
                        <w:bottom w:val="none" w:sz="0" w:space="0" w:color="auto"/>
                        <w:right w:val="none" w:sz="0" w:space="0" w:color="auto"/>
                      </w:divBdr>
                      <w:divsChild>
                        <w:div w:id="1054617769">
                          <w:marLeft w:val="0"/>
                          <w:marRight w:val="0"/>
                          <w:marTop w:val="0"/>
                          <w:marBottom w:val="0"/>
                          <w:divBdr>
                            <w:top w:val="none" w:sz="0" w:space="0" w:color="auto"/>
                            <w:left w:val="none" w:sz="0" w:space="0" w:color="auto"/>
                            <w:bottom w:val="none" w:sz="0" w:space="0" w:color="auto"/>
                            <w:right w:val="none" w:sz="0" w:space="0" w:color="auto"/>
                          </w:divBdr>
                          <w:divsChild>
                            <w:div w:id="1366982306">
                              <w:marLeft w:val="0"/>
                              <w:marRight w:val="0"/>
                              <w:marTop w:val="0"/>
                              <w:marBottom w:val="0"/>
                              <w:divBdr>
                                <w:top w:val="none" w:sz="0" w:space="0" w:color="auto"/>
                                <w:left w:val="none" w:sz="0" w:space="0" w:color="auto"/>
                                <w:bottom w:val="none" w:sz="0" w:space="0" w:color="auto"/>
                                <w:right w:val="none" w:sz="0" w:space="0" w:color="auto"/>
                              </w:divBdr>
                              <w:divsChild>
                                <w:div w:id="86318661">
                                  <w:marLeft w:val="0"/>
                                  <w:marRight w:val="0"/>
                                  <w:marTop w:val="0"/>
                                  <w:marBottom w:val="0"/>
                                  <w:divBdr>
                                    <w:top w:val="none" w:sz="0" w:space="0" w:color="auto"/>
                                    <w:left w:val="none" w:sz="0" w:space="0" w:color="auto"/>
                                    <w:bottom w:val="none" w:sz="0" w:space="0" w:color="auto"/>
                                    <w:right w:val="none" w:sz="0" w:space="0" w:color="auto"/>
                                  </w:divBdr>
                                  <w:divsChild>
                                    <w:div w:id="784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913</Words>
  <Characters>5026</Characters>
  <Application>Microsoft Office Word</Application>
  <DocSecurity>0</DocSecurity>
  <Lines>41</Lines>
  <Paragraphs>11</Paragraphs>
  <ScaleCrop>false</ScaleCrop>
  <Company>Kuehne + Nagel</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2016-04-27T12:01:00Z</dcterms:created>
  <dcterms:modified xsi:type="dcterms:W3CDTF">2016-04-27T12:10:00Z</dcterms:modified>
</cp:coreProperties>
</file>