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4C" w:rsidRPr="004A4EBD" w:rsidRDefault="00672D4C" w:rsidP="00672D4C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 w:rsidRPr="004A4EBD">
        <w:rPr>
          <w:rFonts w:ascii="Tahoma" w:hAnsi="Tahoma" w:cs="Tahoma"/>
          <w:b/>
          <w:sz w:val="24"/>
          <w:szCs w:val="24"/>
        </w:rPr>
        <w:t>PAPA FRANCISCO</w:t>
      </w:r>
    </w:p>
    <w:p w:rsidR="00672D4C" w:rsidRDefault="00672D4C" w:rsidP="00672D4C">
      <w:pPr>
        <w:pStyle w:val="Sinespaciado"/>
        <w:jc w:val="center"/>
        <w:rPr>
          <w:rFonts w:ascii="Tahoma" w:hAnsi="Tahoma" w:cs="Tahoma"/>
          <w:b/>
          <w:iCs/>
          <w:sz w:val="24"/>
          <w:szCs w:val="24"/>
        </w:rPr>
      </w:pPr>
      <w:r w:rsidRPr="004A4EBD">
        <w:rPr>
          <w:rFonts w:ascii="Tahoma" w:hAnsi="Tahoma" w:cs="Tahoma"/>
          <w:b/>
          <w:i/>
          <w:iCs/>
          <w:sz w:val="24"/>
          <w:szCs w:val="24"/>
        </w:rPr>
        <w:br/>
      </w:r>
      <w:r>
        <w:rPr>
          <w:rFonts w:ascii="Tahoma" w:hAnsi="Tahoma" w:cs="Tahoma"/>
          <w:b/>
          <w:iCs/>
          <w:sz w:val="24"/>
          <w:szCs w:val="24"/>
        </w:rPr>
        <w:t>Miércoles 16 de noviembre</w:t>
      </w:r>
      <w:r w:rsidRPr="004A4EBD">
        <w:rPr>
          <w:rFonts w:ascii="Tahoma" w:hAnsi="Tahoma" w:cs="Tahoma"/>
          <w:b/>
          <w:iCs/>
          <w:sz w:val="24"/>
          <w:szCs w:val="24"/>
        </w:rPr>
        <w:t xml:space="preserve"> de 2016</w:t>
      </w: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Queridos hermanos y hermanas, ¡buenos días!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Dedicamos la catequesis de hoy a una obra de misericordia que todos conocemos muy bien, pero que tal vez no la ponemos en práctica como deberíamos: sufrir con paciencia los defectos del prójimo.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Todos somos muy buenos para identificar la presencia de alguno que puede incomodar: sucede cuando encontramos a alguien por la calle, o cuando recibimos una llamada telefónica… Enseguida pensamos: “¿Por cuánto tiempo tendré que escuchar las quejas, los comentarios, los pedidos o las vanaglorias de esta persona?”. 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A veces, sucede también, que las personas fastidiosas son aquellas que están más cercanas a nosotros: entre los familiares hay siempre alguien; en el centro de trabajo no faltan; y ni siquiera en el tiempo libre no estamos eximidos. ¿Qué cosa debemos hacer con las personas fastidiosas? También nosotros muchas veces somos incómodos a los demás.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¿Por qué entre las obras de misericordia ha sido incluida también ésta? ¿Sufrir con paciencia los defectos del prójimo</w:t>
      </w:r>
      <w:proofErr w:type="gramStart"/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?.</w:t>
      </w:r>
      <w:proofErr w:type="gramEnd"/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En la </w:t>
      </w:r>
      <w:hyperlink r:id="rId4" w:history="1">
        <w:r w:rsidRPr="00672D4C">
          <w:rPr>
            <w:rFonts w:ascii="Tahoma" w:hAnsi="Tahoma" w:cs="Tahoma"/>
            <w:color w:val="000000" w:themeColor="text1"/>
            <w:sz w:val="24"/>
            <w:szCs w:val="24"/>
            <w:lang w:eastAsia="es-ES"/>
          </w:rPr>
          <w:t>Biblia</w:t>
        </w:r>
      </w:hyperlink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 vemos que Dios mismo debe usar misericordia para soportar las quejas de su pueblo. Por ejemplo, en el libro del Éxodo el pueblo resulta ser verdaderamente insoportable: primero llora porque es esclavizado en Egipto, y Dios lo libera; luego, en el desierto, se queja porque no tiene que comer (Cfr. 16,3), y Dios envía las codornices y el maná (Cfr. 16,13-16), no obstante esto, las quejas no cesan.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Moisés hacía de mediador entre Dios y</w:t>
      </w:r>
      <w:r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 el pueblo, y también él alguna</w:t>
      </w: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 vez habría sido incómodo para el Señor. Pero Dios ha tenido paciencia y así ha enseñado a Moisés y al pueblo también esta dimensión esencial de la fe.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Entonces, surge espontáneamente una pregunta: ¿hacemos siempre el examen de conciencia para ver si también nosotros, a veces, podemos resultar incómodos para los demás? Es fácil apuntar el dedo contra los defectos y las faltas de los demás, pero debemos aprender a ponernos en el lugar de los otros.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Miremos sobre todo a Jesús: ¡cuánta paciencia ha debido tener en los tres años de su </w:t>
      </w:r>
      <w:hyperlink r:id="rId5" w:history="1">
        <w:r w:rsidRPr="00672D4C">
          <w:rPr>
            <w:rFonts w:ascii="Tahoma" w:hAnsi="Tahoma" w:cs="Tahoma"/>
            <w:color w:val="000000" w:themeColor="text1"/>
            <w:sz w:val="24"/>
            <w:szCs w:val="24"/>
            <w:lang w:eastAsia="es-ES"/>
          </w:rPr>
          <w:t>vida</w:t>
        </w:r>
      </w:hyperlink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 pública! Una vez, mientras estaba de camino con sus discípulos, lo detuvo la madre de Santiago y Juan, y ella le dijo: «Manda que mis dos hijos se sienten en tu Reino, uno a tu derecha y el otro a tu izquierda» (Mt 20,21).</w:t>
      </w: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lastRenderedPageBreak/>
        <w:t>La madre creaba las elites para sus hijos, pero era la mamá… También de aquella situación Jesús coge la ocasión para dar una enseñanza fundamental: su reino, no es un reino de poder, no es un reino de gloria como aquellos terrenos, sino de servicio y donación a los demás. Jesús enseña a ir siempre a lo esencial y a mirar más lejos para asumir con responsabilidad la propia misión.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Podríamos ver aquí la evocación a otras dos obras de misericordia espiritual: aquella de corregir al que se equivoca y enseñar al que no sabe. Pensemos en el gran empeño que se puede poner cuando ayudamos a las personas a crecer en la fe y en la vida.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Pienso, por ejemplo, en los catequistas –entre los cuales hay muchas mamas y tantas religiosas– que dedican tiempo para enseñar a los jóvenes los elementos básicos de la fe. ¡Cuánto trabajo, sobre todo cuando los jóvenes preferirían jugar en vez de escuchar el </w:t>
      </w:r>
      <w:hyperlink r:id="rId6" w:history="1">
        <w:r w:rsidRPr="00672D4C">
          <w:rPr>
            <w:rFonts w:ascii="Tahoma" w:hAnsi="Tahoma" w:cs="Tahoma"/>
            <w:color w:val="000000" w:themeColor="text1"/>
            <w:sz w:val="24"/>
            <w:szCs w:val="24"/>
            <w:lang w:eastAsia="es-ES"/>
          </w:rPr>
          <w:t>catecismo</w:t>
        </w:r>
      </w:hyperlink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! 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Acompañar en la búsqueda de lo esencial es bello e importante, porque nos hace compartir la alegría de probar el sentido de la vida. Muchas veces nos sucede que encontramos a personas que se detienen en cosas superficiales, efímeras y banales; a veces porque no han encontrado a nadie que los estimulara a buscar algo más, a apreciar los verdaderos tesoros.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Enseñar a mirar lo esencial es una ayuda determinante, especialmente en un tiempo como el nuestro que parece haber perdido la orientación y busca satisfacciones inmediatas.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Enseñar a descubrir que cosa el Señor quiere de nosotros y cómo podemos corresponderle significa ponerse en su camino para crecer en la propia vocación, el camino de la verdadera alegría. Así las palabras de Jesús a la madre de Santiago y de Juan, y luego a todo el grupo de los discípulos, indican la vía para evitar caer en la envidia, en la ambición, en la adulación, tentaciones que están siempre presentes también entre nosotros cristianos.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La exigencia de aconsejar, amonestar y enseñar no nos debe hacer sentir superiores a los demás, sino nos obliga sobre todo a entrar en nosotros mismos para verificar si somos coherentes con lo que pedimos a los demás.</w:t>
      </w: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</w:p>
    <w:p w:rsidR="00672D4C" w:rsidRPr="00672D4C" w:rsidRDefault="00672D4C" w:rsidP="00672D4C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eastAsia="es-ES"/>
        </w:rPr>
      </w:pPr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No olvidemos las palabras de Jesús: </w:t>
      </w:r>
      <w:proofErr w:type="gramStart"/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«¿</w:t>
      </w:r>
      <w:proofErr w:type="gramEnd"/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Por qué miras la paja que hay en el ojo de tu hermano y no ves la viga que está en el tuyo?» (</w:t>
      </w:r>
      <w:proofErr w:type="spellStart"/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>Lc</w:t>
      </w:r>
      <w:proofErr w:type="spellEnd"/>
      <w:r w:rsidRPr="00672D4C">
        <w:rPr>
          <w:rFonts w:ascii="Tahoma" w:hAnsi="Tahoma" w:cs="Tahoma"/>
          <w:color w:val="000000" w:themeColor="text1"/>
          <w:sz w:val="24"/>
          <w:szCs w:val="24"/>
          <w:lang w:eastAsia="es-ES"/>
        </w:rPr>
        <w:t xml:space="preserve"> 6,41). El Espíritu Santo nos ayude a ser pacientes para soportar y humildes y sencillos para aconsejar.</w:t>
      </w:r>
    </w:p>
    <w:p w:rsidR="00E05DD7" w:rsidRDefault="00E05DD7"/>
    <w:sectPr w:rsidR="00E05DD7" w:rsidSect="00E05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72D4C"/>
    <w:rsid w:val="00254130"/>
    <w:rsid w:val="00672D4C"/>
    <w:rsid w:val="00B374A7"/>
    <w:rsid w:val="00E05DD7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2D4C"/>
    <w:rPr>
      <w:strike w:val="0"/>
      <w:dstrike w:val="0"/>
      <w:color w:val="006699"/>
      <w:u w:val="none"/>
      <w:effect w:val="none"/>
    </w:rPr>
  </w:style>
  <w:style w:type="paragraph" w:styleId="Sinespaciado">
    <w:name w:val="No Spacing"/>
    <w:uiPriority w:val="1"/>
    <w:qFormat/>
    <w:rsid w:val="00672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9799">
                      <w:marLeft w:val="0"/>
                      <w:marRight w:val="0"/>
                      <w:marTop w:val="77"/>
                      <w:marBottom w:val="1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prensa.com/Catecismo/index.html" TargetMode="External"/><Relationship Id="rId5" Type="http://schemas.openxmlformats.org/officeDocument/2006/relationships/hyperlink" Target="http://www.aciprensa.com/vida" TargetMode="External"/><Relationship Id="rId4" Type="http://schemas.openxmlformats.org/officeDocument/2006/relationships/hyperlink" Target="http://www.aciprensa.com/Biblia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4099</Characters>
  <Application>Microsoft Office Word</Application>
  <DocSecurity>0</DocSecurity>
  <Lines>34</Lines>
  <Paragraphs>9</Paragraphs>
  <ScaleCrop>false</ScaleCrop>
  <Company>Kuehne + Nagel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expedicioneskn.iveco</dc:creator>
  <cp:lastModifiedBy>expedicioneskn.iveco</cp:lastModifiedBy>
  <cp:revision>1</cp:revision>
  <dcterms:created xsi:type="dcterms:W3CDTF">2016-11-16T19:23:00Z</dcterms:created>
  <dcterms:modified xsi:type="dcterms:W3CDTF">2016-11-16T19:25:00Z</dcterms:modified>
</cp:coreProperties>
</file>